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5CC0B8AB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1C32F7" w:rsidRPr="00122A09">
        <w:rPr>
          <w:rFonts w:ascii="GHEA Grapalat" w:hAnsi="GHEA Grapalat"/>
          <w:b/>
          <w:lang w:val="hy-AM"/>
        </w:rPr>
        <w:t>1</w:t>
      </w:r>
      <w:r w:rsidR="008518A2">
        <w:rPr>
          <w:rFonts w:ascii="GHEA Grapalat" w:hAnsi="GHEA Grapalat"/>
          <w:b/>
          <w:lang w:val="hy-AM"/>
        </w:rPr>
        <w:t>4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305947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192EF020" w:rsidR="006F5DE8" w:rsidRPr="00122A09" w:rsidRDefault="001C32F7" w:rsidP="00B564E3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B564E3">
              <w:rPr>
                <w:rFonts w:ascii="GHEA Grapalat" w:hAnsi="GHEA Grapalat"/>
                <w:sz w:val="22"/>
                <w:lang w:val="hy-AM"/>
              </w:rPr>
              <w:t>Բուրաստան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B564E3">
              <w:rPr>
                <w:rFonts w:ascii="GHEA Grapalat" w:hAnsi="GHEA Grapalat"/>
                <w:sz w:val="22"/>
                <w:lang w:val="hy-AM"/>
              </w:rPr>
              <w:t>Մ</w:t>
            </w:r>
            <w:r w:rsidR="00B564E3" w:rsidRPr="00B564E3">
              <w:rPr>
                <w:rFonts w:ascii="GHEA Grapalat" w:hAnsi="GHEA Grapalat"/>
                <w:sz w:val="22"/>
                <w:lang w:val="af-ZA"/>
              </w:rPr>
              <w:t>.</w:t>
            </w:r>
            <w:r w:rsidR="00B564E3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B564E3">
              <w:rPr>
                <w:rFonts w:ascii="GHEA Grapalat" w:hAnsi="GHEA Grapalat"/>
                <w:sz w:val="22"/>
                <w:lang w:val="hy-AM"/>
              </w:rPr>
              <w:t>Սարյան և Պ</w:t>
            </w:r>
            <w:r w:rsidR="00B564E3" w:rsidRPr="00B564E3">
              <w:rPr>
                <w:rFonts w:ascii="GHEA Grapalat" w:hAnsi="GHEA Grapalat"/>
                <w:sz w:val="22"/>
                <w:lang w:val="af-ZA"/>
              </w:rPr>
              <w:t>.</w:t>
            </w:r>
            <w:r w:rsidR="00B564E3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B564E3">
              <w:rPr>
                <w:rFonts w:ascii="GHEA Grapalat" w:hAnsi="GHEA Grapalat"/>
                <w:sz w:val="22"/>
                <w:lang w:val="hy-AM"/>
              </w:rPr>
              <w:t>Սևակ փողոցների</w:t>
            </w:r>
            <w:r w:rsidR="0020365F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բարեկարգման, ասֆալտապատման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305947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626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513"/>
            </w:tblGrid>
            <w:tr w:rsidR="00122A09" w:rsidRPr="00305947" w14:paraId="02B68943" w14:textId="77777777" w:rsidTr="009430B2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513" w:type="dxa"/>
                </w:tcPr>
                <w:p w14:paraId="77A4A763" w14:textId="38BECC79" w:rsidR="006F5DE8" w:rsidRPr="00122A09" w:rsidRDefault="00C509F6" w:rsidP="009430B2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ՀՀ Արարատի մարզի Արտաշատ համայնքի </w:t>
                  </w:r>
                  <w:r w:rsidR="00B564E3" w:rsidRPr="00B564E3">
                    <w:rPr>
                      <w:rFonts w:ascii="GHEA Grapalat" w:hAnsi="GHEA Grapalat"/>
                      <w:sz w:val="22"/>
                      <w:lang w:val="hy-AM"/>
                    </w:rPr>
                    <w:t>Բուրաստա</w:t>
                  </w:r>
                  <w:r w:rsidR="00B564E3">
                    <w:rPr>
                      <w:rFonts w:ascii="GHEA Grapalat" w:hAnsi="GHEA Grapalat"/>
                      <w:sz w:val="22"/>
                      <w:lang w:val="hy-AM"/>
                    </w:rPr>
                    <w:t>ն</w:t>
                  </w:r>
                  <w:r w:rsidR="00B564E3" w:rsidRPr="00B564E3">
                    <w:rPr>
                      <w:rFonts w:ascii="GHEA Grapalat" w:hAnsi="GHEA Grapalat"/>
                      <w:sz w:val="22"/>
                      <w:lang w:val="hy-AM"/>
                    </w:rPr>
                    <w:t xml:space="preserve"> բնակավայրի  Մ. Սարյան և Պ. Սևակ փողոցների բարեկարգման</w:t>
                  </w: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, ասֆալտապատման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305947" w14:paraId="4590B03B" w14:textId="77777777" w:rsidTr="009430B2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9430B2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w:rsidRPr="00C509F6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C509F6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9430B2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9430B2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C509F6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9430B2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05947" w14:paraId="493574CB" w14:textId="77777777" w:rsidTr="009430B2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305947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պատրաստման,ծախսերի գնահատման ծառայություններ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05947" w14:paraId="32F07F9A" w14:textId="77777777" w:rsidTr="009430B2">
              <w:trPr>
                <w:gridAfter w:val="1"/>
                <w:wAfter w:w="7513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430B2" w14:paraId="5F8AB218" w14:textId="77777777" w:rsidTr="009430B2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9430B2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552EB1BA" w:rsidR="009C3ADE" w:rsidRDefault="00B564E3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Բուրաստան </w:t>
                        </w:r>
                        <w:r w:rsid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Մ. Սարյան </w:t>
                        </w:r>
                        <w:r w:rsid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48</w:t>
                        </w:r>
                        <w:r w:rsidR="009430B2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 w:rsidR="00E967E8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  <w:r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Բուրաստան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բնակավայրի </w:t>
                        </w:r>
                        <w:r w:rsidRPr="00B564E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Պ. Սևակ </w:t>
                        </w:r>
                        <w:r w:rsidR="008A7143" w:rsidRPr="008A7143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փողոց 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290</w:t>
                        </w:r>
                        <w:r w:rsidR="00D64920" w:rsidRPr="00D6492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03CFAC65" w14:textId="095B88E4" w:rsidR="00A670B8" w:rsidRPr="00122A09" w:rsidRDefault="00A670B8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Ընդհանուր երկարությունը՝ </w:t>
                        </w:r>
                        <w:r w:rsidR="00B564E3">
                          <w:rPr>
                            <w:rFonts w:ascii="GHEA Grapalat" w:hAnsi="GHEA Grapalat"/>
                            <w:sz w:val="22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.</w:t>
                        </w:r>
                        <w:r w:rsidR="00B564E3">
                          <w:rPr>
                            <w:rFonts w:ascii="GHEA Grapalat" w:hAnsi="GHEA Grapalat"/>
                            <w:sz w:val="22"/>
                          </w:rPr>
                          <w:t>77</w:t>
                        </w:r>
                        <w:r w:rsidR="00A50F7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կմ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05947" w14:paraId="3BAA329B" w14:textId="77777777" w:rsidTr="009430B2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305947" w14:paraId="0B1F76FF" w14:textId="77777777" w:rsidTr="009430B2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9430B2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9430B2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05947" w14:paraId="61C53E1E" w14:textId="77777777" w:rsidTr="009430B2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305947" w14:paraId="273E3549" w14:textId="77777777" w:rsidTr="009430B2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աշխատանքները սկսելուց առաջ, հիմնանորոգվող տեղամասը հանձնման-ընդունման ակտի միջոցով կապալառու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68E3C92A" w:rsidR="002B18F2" w:rsidRPr="00D85BFA" w:rsidRDefault="002768BC" w:rsidP="002768BC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768BC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</w:t>
                  </w:r>
                  <w:r w:rsidR="002B18F2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տարածաշրջանի քարտեզ՝ նշելով այն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կոմունիկացիաների (ջրագծի, գազատարի, կապի մալուխի և այլն) տեղափոխում նախատեսելու դեպքում նախագիծը համաձայնեցնել  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Նախատեսել նախագծերի համաձայնեցումը շահագրգիռ մարմինների և ինժեներական ենթակաոցվածքների մատակարար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կազմակերպությունների հետ։</w:t>
                  </w:r>
                </w:p>
              </w:tc>
            </w:tr>
            <w:tr w:rsidR="00122A09" w:rsidRPr="00305947" w14:paraId="255F4024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305947" w14:paraId="6B6E64DB" w14:textId="77777777" w:rsidTr="009430B2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4D5AD16" w14:textId="62253173" w:rsidR="003E480E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47E6F4F9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430817" w14:textId="77777777" w:rsidR="00CB5BA0" w:rsidRDefault="00CB5BA0">
      <w:r>
        <w:separator/>
      </w:r>
    </w:p>
  </w:endnote>
  <w:endnote w:type="continuationSeparator" w:id="0">
    <w:p w14:paraId="0C6A6689" w14:textId="77777777" w:rsidR="00CB5BA0" w:rsidRDefault="00CB5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9C457F" w14:textId="77777777" w:rsidR="00CB5BA0" w:rsidRDefault="00CB5BA0">
      <w:r>
        <w:separator/>
      </w:r>
    </w:p>
  </w:footnote>
  <w:footnote w:type="continuationSeparator" w:id="0">
    <w:p w14:paraId="3373DF9D" w14:textId="77777777" w:rsidR="00CB5BA0" w:rsidRDefault="00CB5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65F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8BC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947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1AA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1F6A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8A2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0B2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4E3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17468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0372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BA0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17E81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1C7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DB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55EF9FE1-F911-41E2-9695-B54404D8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7EF71-4031-40DF-B8E4-3FD4EB583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1457</Words>
  <Characters>8307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6</cp:revision>
  <cp:lastPrinted>2025-08-11T05:18:00Z</cp:lastPrinted>
  <dcterms:created xsi:type="dcterms:W3CDTF">2025-12-25T16:57:00Z</dcterms:created>
  <dcterms:modified xsi:type="dcterms:W3CDTF">2025-12-29T12:12:00Z</dcterms:modified>
</cp:coreProperties>
</file>